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3FBA" w14:textId="3658E5F5" w:rsidR="001649D1" w:rsidRPr="001649D1" w:rsidRDefault="001649D1" w:rsidP="001649D1">
      <w:pPr>
        <w:jc w:val="center"/>
        <w:rPr>
          <w:b/>
          <w:bCs/>
          <w:i/>
          <w:iCs/>
        </w:rPr>
      </w:pPr>
      <w:r w:rsidRPr="001649D1">
        <w:rPr>
          <w:b/>
          <w:bCs/>
          <w:i/>
          <w:iCs/>
        </w:rPr>
        <w:t>Minutes Kirkland PPG 9</w:t>
      </w:r>
      <w:r w:rsidRPr="001649D1">
        <w:rPr>
          <w:b/>
          <w:bCs/>
          <w:i/>
          <w:iCs/>
          <w:vertAlign w:val="superscript"/>
        </w:rPr>
        <w:t>th</w:t>
      </w:r>
      <w:r w:rsidRPr="001649D1">
        <w:rPr>
          <w:b/>
          <w:bCs/>
          <w:i/>
          <w:iCs/>
        </w:rPr>
        <w:t xml:space="preserve"> April 2025</w:t>
      </w:r>
    </w:p>
    <w:p w14:paraId="180AE7A6" w14:textId="7117BA74" w:rsidR="00230DEF" w:rsidRPr="001649D1" w:rsidRDefault="00230DEF" w:rsidP="001649D1">
      <w:pPr>
        <w:tabs>
          <w:tab w:val="left" w:pos="1845"/>
        </w:tabs>
        <w:rPr>
          <w:b/>
          <w:bCs/>
          <w:u w:val="single"/>
        </w:rPr>
      </w:pPr>
    </w:p>
    <w:p w14:paraId="0FBF913C" w14:textId="3752D407" w:rsidR="00852462" w:rsidRPr="001649D1" w:rsidRDefault="00852462">
      <w:pPr>
        <w:rPr>
          <w:b/>
          <w:bCs/>
        </w:rPr>
      </w:pPr>
      <w:r w:rsidRPr="001649D1">
        <w:rPr>
          <w:b/>
          <w:bCs/>
        </w:rPr>
        <w:t xml:space="preserve">Present </w:t>
      </w:r>
    </w:p>
    <w:p w14:paraId="40F84D5C" w14:textId="7BEC2028" w:rsidR="00852462" w:rsidRDefault="00852462">
      <w:r>
        <w:t>Lucinda Potter</w:t>
      </w:r>
      <w:r w:rsidR="001649D1">
        <w:t xml:space="preserve"> -</w:t>
      </w:r>
      <w:r>
        <w:t xml:space="preserve"> </w:t>
      </w:r>
      <w:r w:rsidR="001649D1">
        <w:t>O</w:t>
      </w:r>
      <w:r>
        <w:t xml:space="preserve">perations </w:t>
      </w:r>
      <w:r w:rsidR="001649D1">
        <w:t>M</w:t>
      </w:r>
      <w:r>
        <w:t xml:space="preserve">anager </w:t>
      </w:r>
    </w:p>
    <w:p w14:paraId="0E9B28C9" w14:textId="33D7FF65" w:rsidR="00852462" w:rsidRDefault="00852462">
      <w:r>
        <w:t xml:space="preserve">Samantha Savin </w:t>
      </w:r>
      <w:r w:rsidR="001649D1">
        <w:t>– Digital and Transformation Lead</w:t>
      </w:r>
    </w:p>
    <w:p w14:paraId="09DC8D96" w14:textId="47BB9EDC" w:rsidR="00852462" w:rsidRDefault="00852462">
      <w:r>
        <w:t>Paul Oakley-Cleife Chair</w:t>
      </w:r>
    </w:p>
    <w:p w14:paraId="7DB07DB1" w14:textId="479B260F" w:rsidR="00852462" w:rsidRDefault="00852462">
      <w:r>
        <w:t xml:space="preserve">AW MP DC DA SC </w:t>
      </w:r>
    </w:p>
    <w:p w14:paraId="4A4B7D83" w14:textId="2509E35B" w:rsidR="00852462" w:rsidRDefault="00852462">
      <w:r>
        <w:t xml:space="preserve">Apologies </w:t>
      </w:r>
    </w:p>
    <w:p w14:paraId="1BD386CE" w14:textId="70727986" w:rsidR="00852462" w:rsidRDefault="00852462">
      <w:r>
        <w:t>KM</w:t>
      </w:r>
    </w:p>
    <w:p w14:paraId="6FC35E7D" w14:textId="77777777" w:rsidR="00852462" w:rsidRDefault="00852462"/>
    <w:p w14:paraId="48D9658F" w14:textId="095FCCA4" w:rsidR="00852462" w:rsidRPr="001649D1" w:rsidRDefault="00852462">
      <w:pPr>
        <w:rPr>
          <w:b/>
          <w:bCs/>
        </w:rPr>
      </w:pPr>
      <w:r w:rsidRPr="001649D1">
        <w:rPr>
          <w:b/>
          <w:bCs/>
        </w:rPr>
        <w:t xml:space="preserve"> </w:t>
      </w:r>
      <w:r w:rsidR="001649D1" w:rsidRPr="001649D1">
        <w:rPr>
          <w:b/>
          <w:bCs/>
        </w:rPr>
        <w:t>M</w:t>
      </w:r>
      <w:r w:rsidRPr="001649D1">
        <w:rPr>
          <w:b/>
          <w:bCs/>
        </w:rPr>
        <w:t xml:space="preserve">inutes of last meeting read and correct </w:t>
      </w:r>
    </w:p>
    <w:p w14:paraId="3453415C" w14:textId="77777777" w:rsidR="00852462" w:rsidRDefault="00852462"/>
    <w:p w14:paraId="71F82B87" w14:textId="05A76A15" w:rsidR="00852462" w:rsidRDefault="00852462" w:rsidP="00852462">
      <w:pPr>
        <w:pStyle w:val="ListParagraph"/>
        <w:numPr>
          <w:ilvl w:val="0"/>
          <w:numId w:val="1"/>
        </w:numPr>
      </w:pPr>
      <w:r>
        <w:t xml:space="preserve">GP contracts / NI Contributions </w:t>
      </w:r>
    </w:p>
    <w:p w14:paraId="07FF6FFC" w14:textId="2A775CB0" w:rsidR="00465304" w:rsidRDefault="00852462" w:rsidP="00465304">
      <w:pPr>
        <w:ind w:left="720"/>
      </w:pPr>
      <w:r>
        <w:t>Contracts have been set for year 25/26, and Kirklands will receive a 7.2% increase</w:t>
      </w:r>
      <w:r w:rsidR="00465304">
        <w:t>,</w:t>
      </w:r>
      <w:r>
        <w:t xml:space="preserve"> previously announced by department of </w:t>
      </w:r>
      <w:r w:rsidR="00DB3438">
        <w:t>health and social care,</w:t>
      </w:r>
      <w:r>
        <w:t xml:space="preserve"> but the exact figure will not be known until end April, as in previous </w:t>
      </w:r>
      <w:r w:rsidR="00DB3438">
        <w:t>years,</w:t>
      </w:r>
      <w:r>
        <w:t xml:space="preserve"> monies will be taken from one area and given to </w:t>
      </w:r>
      <w:r w:rsidR="00DB3438">
        <w:t>another</w:t>
      </w:r>
      <w:r w:rsidR="00965954">
        <w:t xml:space="preserve"> this would be taken out of the budget.</w:t>
      </w:r>
      <w:r>
        <w:t xml:space="preserve"> </w:t>
      </w:r>
      <w:r w:rsidR="00965954">
        <w:t>C</w:t>
      </w:r>
      <w:r>
        <w:t xml:space="preserve">urrently we have five salaried GPs and three partners and there </w:t>
      </w:r>
      <w:r w:rsidR="00DB3438">
        <w:t>are</w:t>
      </w:r>
      <w:r>
        <w:t xml:space="preserve"> no plans to change this level </w:t>
      </w:r>
    </w:p>
    <w:p w14:paraId="5273597D" w14:textId="3B78A5AF" w:rsidR="00465304" w:rsidRDefault="00465304" w:rsidP="00465304">
      <w:pPr>
        <w:ind w:left="720"/>
      </w:pPr>
      <w:r>
        <w:t xml:space="preserve">As for national insurance contributions GP surgeries are classed as small businesses so are liable to the increase we are not classed as part of the NHS which is exempt, which is </w:t>
      </w:r>
      <w:r w:rsidR="00DB3438">
        <w:t>disappointing, in</w:t>
      </w:r>
      <w:r>
        <w:t xml:space="preserve"> future increasing staff levels will have to be looked at but will not mean a decrease in staff, the NI contributions will have to come from existing budget </w:t>
      </w:r>
    </w:p>
    <w:p w14:paraId="0AEDD0C0" w14:textId="7C856230" w:rsidR="00947754" w:rsidRDefault="00947754" w:rsidP="00D17D88">
      <w:pPr>
        <w:pStyle w:val="ListParagraph"/>
        <w:numPr>
          <w:ilvl w:val="0"/>
          <w:numId w:val="1"/>
        </w:numPr>
      </w:pPr>
      <w:r>
        <w:t xml:space="preserve">Routine appointments </w:t>
      </w:r>
    </w:p>
    <w:p w14:paraId="2AF3DB4B" w14:textId="57179A76" w:rsidR="00B97D3E" w:rsidRDefault="001649D1" w:rsidP="00947754">
      <w:pPr>
        <w:ind w:left="720"/>
      </w:pPr>
      <w:r>
        <w:t>P</w:t>
      </w:r>
      <w:r w:rsidR="00465304">
        <w:t xml:space="preserve">atients have incurred problems making routine appointments via the online </w:t>
      </w:r>
      <w:r w:rsidR="00CB779F">
        <w:t>a</w:t>
      </w:r>
      <w:r>
        <w:t>p</w:t>
      </w:r>
      <w:r w:rsidR="00CB779F">
        <w:t>p,</w:t>
      </w:r>
      <w:r w:rsidR="00465304">
        <w:t xml:space="preserve"> together with </w:t>
      </w:r>
      <w:r w:rsidR="00CB779F">
        <w:t>telephone,</w:t>
      </w:r>
      <w:r w:rsidR="00D17D88">
        <w:t xml:space="preserve"> the online appointments are not coming though at 2</w:t>
      </w:r>
      <w:r w:rsidR="00CB779F">
        <w:t>pm,</w:t>
      </w:r>
      <w:r w:rsidR="00D17D88">
        <w:t xml:space="preserve"> but</w:t>
      </w:r>
      <w:r w:rsidR="003C0369">
        <w:t xml:space="preserve"> only work </w:t>
      </w:r>
      <w:r w:rsidR="001C3DBB">
        <w:t>occasionally this</w:t>
      </w:r>
      <w:r w:rsidR="00D17D88">
        <w:t xml:space="preserve"> problem occurs due to the </w:t>
      </w:r>
      <w:r w:rsidR="00CB779F">
        <w:t>number</w:t>
      </w:r>
      <w:r w:rsidR="00D17D88">
        <w:t xml:space="preserve"> of GPs in surgery daily which fluctuates, </w:t>
      </w:r>
      <w:r w:rsidR="003C0369">
        <w:t xml:space="preserve">and </w:t>
      </w:r>
      <w:r w:rsidR="00D17D88">
        <w:t xml:space="preserve">staff </w:t>
      </w:r>
      <w:r w:rsidR="003E7C55">
        <w:t>absence.</w:t>
      </w:r>
      <w:r w:rsidR="00CB779F">
        <w:t xml:space="preserve"> The</w:t>
      </w:r>
      <w:r w:rsidR="00D17D88">
        <w:t xml:space="preserve"> routine appointment system is not </w:t>
      </w:r>
      <w:r>
        <w:t>perfect but</w:t>
      </w:r>
      <w:r w:rsidR="00D17D88">
        <w:t xml:space="preserve"> works better with the </w:t>
      </w:r>
      <w:r>
        <w:t>two-week</w:t>
      </w:r>
      <w:r w:rsidR="00D17D88">
        <w:t xml:space="preserve"> period</w:t>
      </w:r>
      <w:r>
        <w:t>.  T</w:t>
      </w:r>
      <w:r w:rsidR="00D17D88">
        <w:t xml:space="preserve">he situation is constantly </w:t>
      </w:r>
      <w:r>
        <w:t>monitored,</w:t>
      </w:r>
      <w:r w:rsidR="00D17D88">
        <w:t xml:space="preserve"> we as a group together with patient</w:t>
      </w:r>
      <w:r>
        <w:t xml:space="preserve"> </w:t>
      </w:r>
      <w:r w:rsidR="00D17D88">
        <w:t>feedback, will review this ongoing situation</w:t>
      </w:r>
      <w:r>
        <w:t>.  W</w:t>
      </w:r>
      <w:r w:rsidR="00D17D88">
        <w:t>e as a surgery are fortunate to have this service as</w:t>
      </w:r>
      <w:r w:rsidR="003E4230">
        <w:t xml:space="preserve"> some</w:t>
      </w:r>
      <w:r w:rsidR="00D17D88">
        <w:t xml:space="preserve"> other surgeries do not have routine</w:t>
      </w:r>
      <w:r w:rsidR="003C0369">
        <w:t xml:space="preserve"> appointments</w:t>
      </w:r>
      <w:r w:rsidR="00551D01">
        <w:t xml:space="preserve"> b</w:t>
      </w:r>
      <w:r w:rsidR="003E4230">
        <w:t xml:space="preserve">ut </w:t>
      </w:r>
      <w:r w:rsidR="00551D01">
        <w:t>have triage</w:t>
      </w:r>
      <w:r w:rsidR="00D17D88">
        <w:t xml:space="preserve"> appointments</w:t>
      </w:r>
      <w:r>
        <w:t xml:space="preserve">.  </w:t>
      </w:r>
      <w:r w:rsidR="00D17D88">
        <w:t xml:space="preserve"> </w:t>
      </w:r>
      <w:r>
        <w:t>A</w:t>
      </w:r>
      <w:r w:rsidR="00D17D88">
        <w:t xml:space="preserve"> message was sent to </w:t>
      </w:r>
      <w:r w:rsidR="00B97D3E">
        <w:t xml:space="preserve">some patients in February stating appointments could be made from 0830 for a four week </w:t>
      </w:r>
      <w:proofErr w:type="gramStart"/>
      <w:r w:rsidR="00B97D3E">
        <w:t>period ,</w:t>
      </w:r>
      <w:proofErr w:type="gramEnd"/>
      <w:r w:rsidR="00B97D3E">
        <w:t xml:space="preserve"> it has been suggested this was an old message on what was the old system and would be looked into</w:t>
      </w:r>
      <w:r>
        <w:t>.</w:t>
      </w:r>
      <w:r w:rsidR="00B97D3E">
        <w:t xml:space="preserve"> </w:t>
      </w:r>
    </w:p>
    <w:p w14:paraId="4F89D911" w14:textId="77777777" w:rsidR="00314695" w:rsidRDefault="00314695" w:rsidP="003C0369">
      <w:pPr>
        <w:pStyle w:val="ListParagraph"/>
      </w:pPr>
    </w:p>
    <w:p w14:paraId="4A217323" w14:textId="76593C49" w:rsidR="00947754" w:rsidRDefault="00947754" w:rsidP="00D17D88">
      <w:pPr>
        <w:pStyle w:val="ListParagraph"/>
        <w:numPr>
          <w:ilvl w:val="0"/>
          <w:numId w:val="1"/>
        </w:numPr>
      </w:pPr>
      <w:r>
        <w:t xml:space="preserve">Joint meeting </w:t>
      </w:r>
    </w:p>
    <w:p w14:paraId="495B1471" w14:textId="77777777" w:rsidR="001649D1" w:rsidRDefault="001649D1" w:rsidP="001649D1">
      <w:pPr>
        <w:pStyle w:val="ListParagraph"/>
      </w:pPr>
    </w:p>
    <w:p w14:paraId="3ED22058" w14:textId="5C3B1286" w:rsidR="00D17D88" w:rsidRDefault="00551D01" w:rsidP="003C0369">
      <w:pPr>
        <w:pStyle w:val="ListParagraph"/>
      </w:pPr>
      <w:r>
        <w:t>The j</w:t>
      </w:r>
      <w:r w:rsidR="00B97D3E">
        <w:t>oint meeting held on 22</w:t>
      </w:r>
      <w:r w:rsidR="00B97D3E" w:rsidRPr="00B97D3E">
        <w:rPr>
          <w:vertAlign w:val="superscript"/>
        </w:rPr>
        <w:t>nd</w:t>
      </w:r>
      <w:r w:rsidR="00B97D3E">
        <w:t xml:space="preserve"> Jan were read as correct, Kat</w:t>
      </w:r>
      <w:r w:rsidR="001649D1">
        <w:t>ie</w:t>
      </w:r>
      <w:r w:rsidR="00B97D3E">
        <w:t xml:space="preserve"> Stevens</w:t>
      </w:r>
      <w:r>
        <w:t xml:space="preserve"> PCN</w:t>
      </w:r>
      <w:r w:rsidR="00B97D3E">
        <w:t xml:space="preserve"> </w:t>
      </w:r>
      <w:r w:rsidR="001649D1">
        <w:t>S</w:t>
      </w:r>
      <w:r w:rsidR="00B97D3E">
        <w:t xml:space="preserve">ocial </w:t>
      </w:r>
      <w:r w:rsidR="001649D1">
        <w:t>Presc</w:t>
      </w:r>
      <w:r w:rsidR="00DB3438">
        <w:t>riber,</w:t>
      </w:r>
      <w:r w:rsidR="00B97D3E">
        <w:t xml:space="preserve"> spoke on her work </w:t>
      </w:r>
      <w:r w:rsidR="001649D1">
        <w:t>within</w:t>
      </w:r>
      <w:r w:rsidR="00B97D3E">
        <w:t xml:space="preserve"> both Drayton and Kirkland surgeries they are funded </w:t>
      </w:r>
      <w:r w:rsidR="00DB3438">
        <w:t>by sperate</w:t>
      </w:r>
      <w:r w:rsidR="00B97D3E">
        <w:t xml:space="preserve"> </w:t>
      </w:r>
      <w:proofErr w:type="gramStart"/>
      <w:r w:rsidR="00B97D3E">
        <w:lastRenderedPageBreak/>
        <w:t>budget</w:t>
      </w:r>
      <w:proofErr w:type="gramEnd"/>
      <w:r w:rsidR="00B97D3E">
        <w:t xml:space="preserve"> and they are to take pressure off of GPs and cover housing bereavement, and financial </w:t>
      </w:r>
      <w:r w:rsidR="00DB3438">
        <w:t>issues</w:t>
      </w:r>
      <w:r w:rsidR="001649D1">
        <w:t xml:space="preserve">. </w:t>
      </w:r>
      <w:r w:rsidR="00DB3438">
        <w:t xml:space="preserve"> </w:t>
      </w:r>
      <w:r w:rsidR="001649D1">
        <w:t>I</w:t>
      </w:r>
      <w:r w:rsidR="00DB3438">
        <w:t>t</w:t>
      </w:r>
      <w:r w:rsidR="00947754">
        <w:t xml:space="preserve"> was decided to </w:t>
      </w:r>
      <w:r w:rsidR="001649D1">
        <w:t>investigate</w:t>
      </w:r>
      <w:r w:rsidR="00947754">
        <w:t xml:space="preserve"> ways of improving </w:t>
      </w:r>
      <w:r w:rsidR="00DB3438">
        <w:t>patients’</w:t>
      </w:r>
      <w:r w:rsidR="00947754">
        <w:t xml:space="preserve"> participation into the social </w:t>
      </w:r>
      <w:r w:rsidR="001649D1">
        <w:t>prescriber’s</w:t>
      </w:r>
      <w:r w:rsidR="00947754">
        <w:t xml:space="preserve"> </w:t>
      </w:r>
      <w:r w:rsidR="00DB3438">
        <w:t>service</w:t>
      </w:r>
      <w:r>
        <w:t>. It was also decided as a positive exercise the meetings would continue providing an appro</w:t>
      </w:r>
      <w:r w:rsidR="00CA7B4D">
        <w:t>pri</w:t>
      </w:r>
      <w:r>
        <w:t xml:space="preserve">ate speaker. The next joint meeting be held on Wednesday </w:t>
      </w:r>
      <w:proofErr w:type="gramStart"/>
      <w:r w:rsidR="00CA7B4D">
        <w:t>23</w:t>
      </w:r>
      <w:r w:rsidRPr="003C0369">
        <w:rPr>
          <w:vertAlign w:val="superscript"/>
        </w:rPr>
        <w:t>th</w:t>
      </w:r>
      <w:proofErr w:type="gramEnd"/>
      <w:r>
        <w:t xml:space="preserve"> July at </w:t>
      </w:r>
      <w:r w:rsidR="007D33DD">
        <w:t>Gatcombe</w:t>
      </w:r>
      <w:r>
        <w:t xml:space="preserve"> House. </w:t>
      </w:r>
      <w:r w:rsidR="00947754">
        <w:t xml:space="preserve"> </w:t>
      </w:r>
    </w:p>
    <w:p w14:paraId="2275FE52" w14:textId="77777777" w:rsidR="001649D1" w:rsidRDefault="001649D1" w:rsidP="003C0369">
      <w:pPr>
        <w:pStyle w:val="ListParagraph"/>
      </w:pPr>
    </w:p>
    <w:p w14:paraId="487CF521" w14:textId="32731488" w:rsidR="00947754" w:rsidRDefault="00947754" w:rsidP="00D17D88">
      <w:pPr>
        <w:pStyle w:val="ListParagraph"/>
        <w:numPr>
          <w:ilvl w:val="0"/>
          <w:numId w:val="1"/>
        </w:numPr>
      </w:pPr>
      <w:r>
        <w:t xml:space="preserve">Social </w:t>
      </w:r>
      <w:r w:rsidR="001649D1">
        <w:t>Prescribers</w:t>
      </w:r>
      <w:r>
        <w:t xml:space="preserve"> / </w:t>
      </w:r>
      <w:r w:rsidR="001649D1">
        <w:t>Information Day</w:t>
      </w:r>
    </w:p>
    <w:p w14:paraId="1A99914C" w14:textId="77777777" w:rsidR="001649D1" w:rsidRDefault="001649D1" w:rsidP="001649D1">
      <w:pPr>
        <w:pStyle w:val="ListParagraph"/>
      </w:pPr>
    </w:p>
    <w:p w14:paraId="5713EFA9" w14:textId="72E69767" w:rsidR="00285E46" w:rsidRDefault="00947754" w:rsidP="00285E46">
      <w:pPr>
        <w:pStyle w:val="ListParagraph"/>
      </w:pPr>
      <w:r>
        <w:t xml:space="preserve">An information day has been held at </w:t>
      </w:r>
      <w:r w:rsidR="001649D1">
        <w:t>N</w:t>
      </w:r>
      <w:r>
        <w:t xml:space="preserve">orth </w:t>
      </w:r>
      <w:r w:rsidR="001649D1">
        <w:t>E</w:t>
      </w:r>
      <w:r>
        <w:t xml:space="preserve">nd Baptist Church promoting PCN social </w:t>
      </w:r>
      <w:r w:rsidR="001649D1">
        <w:t>prescriber</w:t>
      </w:r>
      <w:r>
        <w:t>s with th</w:t>
      </w:r>
      <w:r w:rsidR="001649D1">
        <w:t>eir</w:t>
      </w:r>
      <w:r>
        <w:t xml:space="preserve"> service</w:t>
      </w:r>
      <w:r w:rsidR="001649D1">
        <w:t>s</w:t>
      </w:r>
      <w:r>
        <w:t xml:space="preserve"> to </w:t>
      </w:r>
      <w:r w:rsidR="001649D1">
        <w:t>Kirkland’s</w:t>
      </w:r>
      <w:r>
        <w:t xml:space="preserve"> which proved positive</w:t>
      </w:r>
      <w:r w:rsidR="001649D1">
        <w:t>.  I</w:t>
      </w:r>
      <w:r>
        <w:t xml:space="preserve">t was discussed other options of holding such an event within central </w:t>
      </w:r>
      <w:r w:rsidR="00DB3438">
        <w:t>Baffin’s</w:t>
      </w:r>
      <w:r>
        <w:t xml:space="preserve"> a potential offer has been made by AW for use of the hall within St Josephs </w:t>
      </w:r>
      <w:r w:rsidR="001649D1">
        <w:t>C</w:t>
      </w:r>
      <w:r>
        <w:t xml:space="preserve">hurch Tangiers </w:t>
      </w:r>
      <w:r w:rsidR="001649D1">
        <w:t>R</w:t>
      </w:r>
      <w:r>
        <w:t>oad, for an information event</w:t>
      </w:r>
      <w:r w:rsidR="001649D1">
        <w:t xml:space="preserve">.  </w:t>
      </w:r>
      <w:r w:rsidR="003C0369">
        <w:t xml:space="preserve"> </w:t>
      </w:r>
      <w:r w:rsidR="00FB090C">
        <w:t>I</w:t>
      </w:r>
      <w:r>
        <w:t xml:space="preserve">t was also suggested that an </w:t>
      </w:r>
      <w:r w:rsidR="00285E46">
        <w:t>information</w:t>
      </w:r>
      <w:r>
        <w:t xml:space="preserve"> event could be held at </w:t>
      </w:r>
      <w:r w:rsidR="00285E46">
        <w:t>City Life Church</w:t>
      </w:r>
      <w:r w:rsidR="001649D1">
        <w:t xml:space="preserve">.  </w:t>
      </w:r>
      <w:r w:rsidR="00285E46">
        <w:t>Lucinda will discuss both ideas with Kat</w:t>
      </w:r>
      <w:r w:rsidR="001649D1">
        <w:t>ie</w:t>
      </w:r>
      <w:r w:rsidR="00285E46">
        <w:t>.</w:t>
      </w:r>
    </w:p>
    <w:p w14:paraId="5A9D82ED" w14:textId="77777777" w:rsidR="001649D1" w:rsidRDefault="001649D1" w:rsidP="00285E46">
      <w:pPr>
        <w:pStyle w:val="ListParagraph"/>
      </w:pPr>
    </w:p>
    <w:p w14:paraId="736F0EB5" w14:textId="48710EC3" w:rsidR="00285E46" w:rsidRDefault="00285E46" w:rsidP="00285E46">
      <w:pPr>
        <w:pStyle w:val="ListParagraph"/>
        <w:numPr>
          <w:ilvl w:val="0"/>
          <w:numId w:val="1"/>
        </w:numPr>
      </w:pPr>
      <w:r>
        <w:t xml:space="preserve">Facebook Social </w:t>
      </w:r>
      <w:r w:rsidR="001649D1">
        <w:t>M</w:t>
      </w:r>
      <w:r>
        <w:t>edia</w:t>
      </w:r>
    </w:p>
    <w:p w14:paraId="77C63291" w14:textId="77777777" w:rsidR="001649D1" w:rsidRDefault="001649D1" w:rsidP="001649D1">
      <w:pPr>
        <w:pStyle w:val="ListParagraph"/>
      </w:pPr>
    </w:p>
    <w:p w14:paraId="56A0BF02" w14:textId="77777777" w:rsidR="001649D1" w:rsidRDefault="00285E46" w:rsidP="00285E46">
      <w:pPr>
        <w:pStyle w:val="ListParagraph"/>
      </w:pPr>
      <w:r>
        <w:t xml:space="preserve">Sam Savin was introduced </w:t>
      </w:r>
      <w:r w:rsidR="00DB3438">
        <w:t>as a</w:t>
      </w:r>
      <w:r>
        <w:t xml:space="preserve"> new member of staff and part of her job role, has been to incorporate a </w:t>
      </w:r>
      <w:r w:rsidR="001649D1">
        <w:t>F</w:t>
      </w:r>
      <w:r>
        <w:t xml:space="preserve">acebook </w:t>
      </w:r>
      <w:r w:rsidR="001649D1">
        <w:t>page, maintain</w:t>
      </w:r>
      <w:r>
        <w:t xml:space="preserve"> social media and maintain Kirkland </w:t>
      </w:r>
      <w:r w:rsidR="00DB3438">
        <w:t>Website</w:t>
      </w:r>
      <w:r w:rsidR="001649D1">
        <w:t>.  The F</w:t>
      </w:r>
      <w:r>
        <w:t xml:space="preserve">acebook page is up and running and covers all relevant surgery information together with NHS </w:t>
      </w:r>
      <w:r w:rsidR="003C0369">
        <w:t>initiatives</w:t>
      </w:r>
      <w:r w:rsidR="000E132C">
        <w:t xml:space="preserve"> and bank holiday closures.</w:t>
      </w:r>
      <w:r>
        <w:t xml:space="preserve"> </w:t>
      </w:r>
      <w:r w:rsidR="000E132C">
        <w:t>I</w:t>
      </w:r>
      <w:r>
        <w:t xml:space="preserve">t is encouraged for </w:t>
      </w:r>
      <w:r w:rsidR="001649D1">
        <w:t>F</w:t>
      </w:r>
      <w:r>
        <w:t xml:space="preserve">acebook users to </w:t>
      </w:r>
      <w:proofErr w:type="gramStart"/>
      <w:r>
        <w:t>take a look</w:t>
      </w:r>
      <w:proofErr w:type="gramEnd"/>
      <w:r w:rsidR="001649D1">
        <w:t>.</w:t>
      </w:r>
    </w:p>
    <w:p w14:paraId="67852D44" w14:textId="51F59D4F" w:rsidR="00285E46" w:rsidRDefault="00285E46" w:rsidP="00285E46">
      <w:pPr>
        <w:pStyle w:val="ListParagraph"/>
      </w:pPr>
      <w:r>
        <w:t xml:space="preserve"> </w:t>
      </w:r>
    </w:p>
    <w:p w14:paraId="4E55780A" w14:textId="77777777" w:rsidR="001649D1" w:rsidRDefault="00285E46" w:rsidP="00292D31">
      <w:pPr>
        <w:pStyle w:val="ListParagraph"/>
        <w:numPr>
          <w:ilvl w:val="0"/>
          <w:numId w:val="1"/>
        </w:numPr>
      </w:pPr>
      <w:r>
        <w:t>PPG membership</w:t>
      </w:r>
    </w:p>
    <w:p w14:paraId="34807225" w14:textId="77777777" w:rsidR="001649D1" w:rsidRDefault="001649D1" w:rsidP="001649D1">
      <w:pPr>
        <w:pStyle w:val="ListParagraph"/>
      </w:pPr>
    </w:p>
    <w:p w14:paraId="64C9169E" w14:textId="0D160917" w:rsidR="00292D31" w:rsidRDefault="00285E46" w:rsidP="001649D1">
      <w:pPr>
        <w:pStyle w:val="ListParagraph"/>
      </w:pPr>
      <w:r>
        <w:t xml:space="preserve">Sam together with Lucinda and Paul will be looking at ways </w:t>
      </w:r>
      <w:r w:rsidR="001649D1">
        <w:t>o</w:t>
      </w:r>
      <w:r>
        <w:t>f improving membership, identified and contacting cohorts 35-50</w:t>
      </w:r>
      <w:r w:rsidR="00292D31">
        <w:t xml:space="preserve">, and are to be contacted promoting </w:t>
      </w:r>
      <w:r w:rsidR="00DB3438">
        <w:t>PPG,</w:t>
      </w:r>
      <w:r w:rsidR="00292D31">
        <w:t xml:space="preserve"> clearly if information days are to go </w:t>
      </w:r>
      <w:r w:rsidR="001649D1">
        <w:t>ahead,</w:t>
      </w:r>
      <w:r w:rsidR="00292D31">
        <w:t xml:space="preserve"> we as PPG members </w:t>
      </w:r>
      <w:r w:rsidR="00CB779F">
        <w:t>w</w:t>
      </w:r>
      <w:r w:rsidR="00292D31">
        <w:t>ill attend</w:t>
      </w:r>
      <w:r w:rsidR="001649D1">
        <w:t>.</w:t>
      </w:r>
    </w:p>
    <w:p w14:paraId="18905A8B" w14:textId="77777777" w:rsidR="001649D1" w:rsidRDefault="001649D1" w:rsidP="001649D1">
      <w:pPr>
        <w:pStyle w:val="ListParagraph"/>
      </w:pPr>
    </w:p>
    <w:p w14:paraId="4DDA99B2" w14:textId="001115A5" w:rsidR="00292D31" w:rsidRDefault="00292D31" w:rsidP="00292D31">
      <w:pPr>
        <w:pStyle w:val="ListParagraph"/>
        <w:numPr>
          <w:ilvl w:val="0"/>
          <w:numId w:val="1"/>
        </w:numPr>
      </w:pPr>
      <w:r>
        <w:t xml:space="preserve">Annual report </w:t>
      </w:r>
    </w:p>
    <w:p w14:paraId="714FC158" w14:textId="77777777" w:rsidR="001649D1" w:rsidRDefault="001649D1" w:rsidP="001649D1">
      <w:pPr>
        <w:pStyle w:val="ListParagraph"/>
      </w:pPr>
    </w:p>
    <w:p w14:paraId="5930032B" w14:textId="780F832E" w:rsidR="00292D31" w:rsidRDefault="00292D31" w:rsidP="00292D31">
      <w:pPr>
        <w:pStyle w:val="ListParagraph"/>
      </w:pPr>
      <w:r>
        <w:t xml:space="preserve">An </w:t>
      </w:r>
      <w:r w:rsidR="00DB3438">
        <w:t>annual</w:t>
      </w:r>
      <w:r>
        <w:t xml:space="preserve"> report produced in July covering </w:t>
      </w:r>
      <w:r w:rsidR="001649D1">
        <w:t>Chairpersons</w:t>
      </w:r>
      <w:r>
        <w:t xml:space="preserve"> first </w:t>
      </w:r>
      <w:r w:rsidR="00DB3438">
        <w:t>year,</w:t>
      </w:r>
      <w:r>
        <w:t xml:space="preserve"> the areas to be </w:t>
      </w:r>
      <w:r w:rsidR="00DB3438">
        <w:t>highlighted,</w:t>
      </w:r>
      <w:r>
        <w:t xml:space="preserve"> the survey which was sent out in Oct</w:t>
      </w:r>
      <w:r w:rsidR="001649D1">
        <w:t>ober</w:t>
      </w:r>
      <w:r>
        <w:t xml:space="preserve"> together with the </w:t>
      </w:r>
      <w:r w:rsidR="0023728B">
        <w:t>retirement</w:t>
      </w:r>
      <w:r>
        <w:t xml:space="preserve"> of Sue Miller Practice </w:t>
      </w:r>
      <w:r w:rsidR="00DB3438">
        <w:t>Manager,</w:t>
      </w:r>
      <w:r>
        <w:t xml:space="preserve"> and arrival of Lucinda </w:t>
      </w:r>
      <w:r w:rsidR="00DB3438">
        <w:t>Operations</w:t>
      </w:r>
      <w:r>
        <w:t xml:space="preserve"> </w:t>
      </w:r>
      <w:r w:rsidR="00DB3438">
        <w:t>Manager,</w:t>
      </w:r>
      <w:r>
        <w:t xml:space="preserve"> a review of the last twelve months will be spoken about </w:t>
      </w:r>
    </w:p>
    <w:p w14:paraId="579FCEED" w14:textId="77777777" w:rsidR="001649D1" w:rsidRDefault="001649D1" w:rsidP="00292D31">
      <w:pPr>
        <w:pStyle w:val="ListParagraph"/>
      </w:pPr>
    </w:p>
    <w:p w14:paraId="2B081151" w14:textId="53F2F067" w:rsidR="00292D31" w:rsidRDefault="00292D31" w:rsidP="00292D31">
      <w:pPr>
        <w:pStyle w:val="ListParagraph"/>
        <w:numPr>
          <w:ilvl w:val="0"/>
          <w:numId w:val="1"/>
        </w:numPr>
      </w:pPr>
      <w:r>
        <w:t>AOB</w:t>
      </w:r>
    </w:p>
    <w:p w14:paraId="261ECD55" w14:textId="77777777" w:rsidR="001649D1" w:rsidRDefault="001649D1" w:rsidP="001649D1">
      <w:pPr>
        <w:pStyle w:val="ListParagraph"/>
      </w:pPr>
    </w:p>
    <w:p w14:paraId="45BB0599" w14:textId="124D19EE" w:rsidR="00292D31" w:rsidRDefault="00292D31" w:rsidP="00292D31">
      <w:pPr>
        <w:pStyle w:val="ListParagraph"/>
      </w:pPr>
      <w:r>
        <w:t xml:space="preserve">AW mentioned that earlier meetings a GP was </w:t>
      </w:r>
      <w:r w:rsidR="00DB3438">
        <w:t>invited,</w:t>
      </w:r>
      <w:r>
        <w:t xml:space="preserve"> and asked if this could be </w:t>
      </w:r>
      <w:r w:rsidR="007D33DD">
        <w:t>re</w:t>
      </w:r>
      <w:r>
        <w:t xml:space="preserve">introduced regularly to enable GPs to understand the workings of PPG and to input where </w:t>
      </w:r>
      <w:r w:rsidR="00DB3438">
        <w:t>appropriate,</w:t>
      </w:r>
      <w:r>
        <w:t xml:space="preserve"> Lucinda is going to invite a GP to a meeting together with HCP within the surgery </w:t>
      </w:r>
    </w:p>
    <w:p w14:paraId="3CC6B0E6" w14:textId="77777777" w:rsidR="003C0369" w:rsidRDefault="003C0369" w:rsidP="00292D31">
      <w:pPr>
        <w:pStyle w:val="ListParagraph"/>
      </w:pPr>
    </w:p>
    <w:p w14:paraId="3B2E919D" w14:textId="30CB2BD5" w:rsidR="00292D31" w:rsidRDefault="00292D31" w:rsidP="00292D31">
      <w:pPr>
        <w:pStyle w:val="ListParagraph"/>
      </w:pPr>
      <w:r>
        <w:t>Meeting closed 18.25 next meeting Wednesday 9</w:t>
      </w:r>
      <w:r w:rsidRPr="00292D31">
        <w:rPr>
          <w:vertAlign w:val="superscript"/>
        </w:rPr>
        <w:t>th</w:t>
      </w:r>
      <w:r>
        <w:t xml:space="preserve"> July 5pm </w:t>
      </w:r>
    </w:p>
    <w:p w14:paraId="7EECD2D4" w14:textId="77777777" w:rsidR="001649D1" w:rsidRDefault="001649D1" w:rsidP="001649D1">
      <w:pPr>
        <w:rPr>
          <w:b/>
          <w:bCs/>
        </w:rPr>
      </w:pPr>
    </w:p>
    <w:p w14:paraId="4AEDFBF9" w14:textId="77777777" w:rsidR="001649D1" w:rsidRDefault="001649D1" w:rsidP="001649D1">
      <w:pPr>
        <w:rPr>
          <w:b/>
          <w:bCs/>
        </w:rPr>
      </w:pPr>
    </w:p>
    <w:p w14:paraId="39DEF3FB" w14:textId="77777777" w:rsidR="001649D1" w:rsidRDefault="001649D1" w:rsidP="001649D1">
      <w:pPr>
        <w:rPr>
          <w:b/>
          <w:bCs/>
        </w:rPr>
      </w:pPr>
    </w:p>
    <w:p w14:paraId="5655D255" w14:textId="26E853AE" w:rsidR="005C5BC4" w:rsidRPr="005C001D" w:rsidRDefault="005C5BC4" w:rsidP="001649D1">
      <w:pPr>
        <w:rPr>
          <w:b/>
          <w:bCs/>
        </w:rPr>
      </w:pPr>
      <w:r w:rsidRPr="005C001D">
        <w:rPr>
          <w:b/>
          <w:bCs/>
        </w:rPr>
        <w:lastRenderedPageBreak/>
        <w:t>Glossary of terms</w:t>
      </w:r>
    </w:p>
    <w:p w14:paraId="3572D807" w14:textId="77777777" w:rsidR="005C5BC4" w:rsidRPr="005C001D" w:rsidRDefault="005C5BC4" w:rsidP="005C5BC4">
      <w:pPr>
        <w:ind w:firstLine="360"/>
        <w:rPr>
          <w:b/>
          <w:bCs/>
        </w:rPr>
      </w:pPr>
      <w:r w:rsidRPr="005C001D">
        <w:rPr>
          <w:b/>
          <w:bCs/>
        </w:rPr>
        <w:t>PCN. Primary Care Network</w:t>
      </w:r>
    </w:p>
    <w:p w14:paraId="11D65385" w14:textId="77777777" w:rsidR="005C5BC4" w:rsidRPr="005C001D" w:rsidRDefault="005C5BC4" w:rsidP="005C5BC4">
      <w:pPr>
        <w:ind w:firstLine="360"/>
        <w:rPr>
          <w:b/>
          <w:bCs/>
        </w:rPr>
      </w:pPr>
      <w:r w:rsidRPr="005C001D">
        <w:rPr>
          <w:b/>
          <w:bCs/>
        </w:rPr>
        <w:t>PALS Patient advisory and liaison service</w:t>
      </w:r>
    </w:p>
    <w:p w14:paraId="664EDA06" w14:textId="77777777" w:rsidR="005C5BC4" w:rsidRPr="005C001D" w:rsidRDefault="005C5BC4" w:rsidP="005C5BC4">
      <w:pPr>
        <w:ind w:firstLine="360"/>
        <w:rPr>
          <w:b/>
          <w:bCs/>
        </w:rPr>
      </w:pPr>
      <w:r w:rsidRPr="005C001D">
        <w:rPr>
          <w:b/>
          <w:bCs/>
        </w:rPr>
        <w:t>ARRS Additional roles reimbursement scheme</w:t>
      </w:r>
    </w:p>
    <w:p w14:paraId="7A0F07AB" w14:textId="77777777" w:rsidR="005C5BC4" w:rsidRPr="005C001D" w:rsidRDefault="005C5BC4" w:rsidP="005C5BC4">
      <w:pPr>
        <w:ind w:firstLine="360"/>
        <w:rPr>
          <w:b/>
          <w:bCs/>
        </w:rPr>
      </w:pPr>
      <w:r w:rsidRPr="005C001D">
        <w:rPr>
          <w:b/>
          <w:bCs/>
        </w:rPr>
        <w:t>ACP Advanced clinical practitioner</w:t>
      </w:r>
    </w:p>
    <w:p w14:paraId="2DA6361D" w14:textId="77777777" w:rsidR="005C5BC4" w:rsidRPr="005C001D" w:rsidRDefault="005C5BC4" w:rsidP="005C5BC4">
      <w:pPr>
        <w:ind w:firstLine="360"/>
        <w:rPr>
          <w:b/>
          <w:bCs/>
        </w:rPr>
      </w:pPr>
      <w:r w:rsidRPr="005C001D">
        <w:rPr>
          <w:b/>
          <w:bCs/>
        </w:rPr>
        <w:t>GDPR General Data Protection regulations</w:t>
      </w:r>
    </w:p>
    <w:p w14:paraId="5C76CE46" w14:textId="77777777" w:rsidR="005C5BC4" w:rsidRPr="005C001D" w:rsidRDefault="005C5BC4" w:rsidP="005C5BC4">
      <w:pPr>
        <w:ind w:firstLine="360"/>
        <w:rPr>
          <w:b/>
          <w:bCs/>
        </w:rPr>
      </w:pPr>
      <w:r w:rsidRPr="005C001D">
        <w:rPr>
          <w:b/>
          <w:bCs/>
        </w:rPr>
        <w:t>BMA British Medical Association</w:t>
      </w:r>
    </w:p>
    <w:p w14:paraId="54D4482B" w14:textId="77777777" w:rsidR="005C5BC4" w:rsidRPr="005C001D" w:rsidRDefault="005C5BC4" w:rsidP="005C5BC4">
      <w:pPr>
        <w:ind w:firstLine="360"/>
        <w:rPr>
          <w:b/>
          <w:bCs/>
        </w:rPr>
      </w:pPr>
      <w:r w:rsidRPr="005C001D">
        <w:rPr>
          <w:b/>
          <w:bCs/>
        </w:rPr>
        <w:t>TOR. Terms of Reference</w:t>
      </w:r>
    </w:p>
    <w:p w14:paraId="6EE1734F" w14:textId="77777777" w:rsidR="005C5BC4" w:rsidRPr="005C001D" w:rsidRDefault="005C5BC4" w:rsidP="005C5BC4">
      <w:pPr>
        <w:ind w:firstLine="360"/>
        <w:rPr>
          <w:b/>
          <w:bCs/>
        </w:rPr>
      </w:pPr>
      <w:r w:rsidRPr="005C001D">
        <w:rPr>
          <w:b/>
          <w:bCs/>
        </w:rPr>
        <w:t>CQC Care Quality Commission</w:t>
      </w:r>
    </w:p>
    <w:p w14:paraId="5A1187CC" w14:textId="77777777" w:rsidR="005C5BC4" w:rsidRDefault="005C5BC4" w:rsidP="005C5BC4">
      <w:pPr>
        <w:ind w:firstLine="360"/>
        <w:rPr>
          <w:b/>
          <w:bCs/>
        </w:rPr>
      </w:pPr>
      <w:r w:rsidRPr="005C001D">
        <w:rPr>
          <w:b/>
          <w:bCs/>
        </w:rPr>
        <w:t>QOF Quality Outcomes Framework</w:t>
      </w:r>
    </w:p>
    <w:p w14:paraId="6D937EBD" w14:textId="77777777" w:rsidR="005C5BC4" w:rsidRPr="001B02AC" w:rsidRDefault="005C5BC4" w:rsidP="005C5BC4">
      <w:pPr>
        <w:ind w:firstLine="360"/>
        <w:rPr>
          <w:i/>
          <w:iCs/>
        </w:rPr>
      </w:pPr>
    </w:p>
    <w:p w14:paraId="05F3000E" w14:textId="77777777" w:rsidR="005C5BC4" w:rsidRDefault="005C5BC4" w:rsidP="00292D31">
      <w:pPr>
        <w:pStyle w:val="ListParagraph"/>
      </w:pPr>
    </w:p>
    <w:sectPr w:rsidR="005C5B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0D52" w14:textId="77777777" w:rsidR="006B2DDE" w:rsidRDefault="006B2DDE" w:rsidP="00852462">
      <w:pPr>
        <w:spacing w:after="0" w:line="240" w:lineRule="auto"/>
      </w:pPr>
      <w:r>
        <w:separator/>
      </w:r>
    </w:p>
  </w:endnote>
  <w:endnote w:type="continuationSeparator" w:id="0">
    <w:p w14:paraId="3D03FC2A" w14:textId="77777777" w:rsidR="006B2DDE" w:rsidRDefault="006B2DDE" w:rsidP="0085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6572" w14:textId="2A0042F9" w:rsidR="00852462" w:rsidRDefault="00852462">
    <w:pPr>
      <w:pStyle w:val="Footer"/>
    </w:pPr>
  </w:p>
  <w:p w14:paraId="5C1809B3" w14:textId="77777777" w:rsidR="00852462" w:rsidRDefault="00852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EFA29" w14:textId="77777777" w:rsidR="006B2DDE" w:rsidRDefault="006B2DDE" w:rsidP="00852462">
      <w:pPr>
        <w:spacing w:after="0" w:line="240" w:lineRule="auto"/>
      </w:pPr>
      <w:r>
        <w:separator/>
      </w:r>
    </w:p>
  </w:footnote>
  <w:footnote w:type="continuationSeparator" w:id="0">
    <w:p w14:paraId="4BE72665" w14:textId="77777777" w:rsidR="006B2DDE" w:rsidRDefault="006B2DDE" w:rsidP="00852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1997"/>
    <w:multiLevelType w:val="hybridMultilevel"/>
    <w:tmpl w:val="C562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765C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197334"/>
    <w:multiLevelType w:val="hybridMultilevel"/>
    <w:tmpl w:val="BD04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8527825">
    <w:abstractNumId w:val="2"/>
  </w:num>
  <w:num w:numId="2" w16cid:durableId="1211960037">
    <w:abstractNumId w:val="0"/>
  </w:num>
  <w:num w:numId="3" w16cid:durableId="102748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62"/>
    <w:rsid w:val="000E132C"/>
    <w:rsid w:val="001649D1"/>
    <w:rsid w:val="001C3DBB"/>
    <w:rsid w:val="00230DEF"/>
    <w:rsid w:val="0023728B"/>
    <w:rsid w:val="00280750"/>
    <w:rsid w:val="00285E46"/>
    <w:rsid w:val="00292D31"/>
    <w:rsid w:val="00314695"/>
    <w:rsid w:val="003C0369"/>
    <w:rsid w:val="003C1E51"/>
    <w:rsid w:val="003E4230"/>
    <w:rsid w:val="003E7C55"/>
    <w:rsid w:val="00465304"/>
    <w:rsid w:val="00551D01"/>
    <w:rsid w:val="00591E71"/>
    <w:rsid w:val="005C5BC4"/>
    <w:rsid w:val="006B2DDE"/>
    <w:rsid w:val="007D33DD"/>
    <w:rsid w:val="00852462"/>
    <w:rsid w:val="00947754"/>
    <w:rsid w:val="00965954"/>
    <w:rsid w:val="00980614"/>
    <w:rsid w:val="009D156D"/>
    <w:rsid w:val="00B45D73"/>
    <w:rsid w:val="00B97D3E"/>
    <w:rsid w:val="00CA7B4D"/>
    <w:rsid w:val="00CB779F"/>
    <w:rsid w:val="00D17D88"/>
    <w:rsid w:val="00DB3438"/>
    <w:rsid w:val="00E439E4"/>
    <w:rsid w:val="00E72E8E"/>
    <w:rsid w:val="00EF4184"/>
    <w:rsid w:val="00F50CF5"/>
    <w:rsid w:val="00FB090C"/>
    <w:rsid w:val="00FB4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2662"/>
  <w15:chartTrackingRefBased/>
  <w15:docId w15:val="{85F54E1B-CAEE-4ED8-A749-3159AEC3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4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4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4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4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4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4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4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4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462"/>
    <w:rPr>
      <w:rFonts w:eastAsiaTheme="majorEastAsia" w:cstheme="majorBidi"/>
      <w:color w:val="272727" w:themeColor="text1" w:themeTint="D8"/>
    </w:rPr>
  </w:style>
  <w:style w:type="paragraph" w:styleId="Title">
    <w:name w:val="Title"/>
    <w:basedOn w:val="Normal"/>
    <w:next w:val="Normal"/>
    <w:link w:val="TitleChar"/>
    <w:uiPriority w:val="10"/>
    <w:qFormat/>
    <w:rsid w:val="00852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462"/>
    <w:pPr>
      <w:spacing w:before="160"/>
      <w:jc w:val="center"/>
    </w:pPr>
    <w:rPr>
      <w:i/>
      <w:iCs/>
      <w:color w:val="404040" w:themeColor="text1" w:themeTint="BF"/>
    </w:rPr>
  </w:style>
  <w:style w:type="character" w:customStyle="1" w:styleId="QuoteChar">
    <w:name w:val="Quote Char"/>
    <w:basedOn w:val="DefaultParagraphFont"/>
    <w:link w:val="Quote"/>
    <w:uiPriority w:val="29"/>
    <w:rsid w:val="00852462"/>
    <w:rPr>
      <w:i/>
      <w:iCs/>
      <w:color w:val="404040" w:themeColor="text1" w:themeTint="BF"/>
    </w:rPr>
  </w:style>
  <w:style w:type="paragraph" w:styleId="ListParagraph">
    <w:name w:val="List Paragraph"/>
    <w:basedOn w:val="Normal"/>
    <w:uiPriority w:val="34"/>
    <w:qFormat/>
    <w:rsid w:val="00852462"/>
    <w:pPr>
      <w:ind w:left="720"/>
      <w:contextualSpacing/>
    </w:pPr>
  </w:style>
  <w:style w:type="character" w:styleId="IntenseEmphasis">
    <w:name w:val="Intense Emphasis"/>
    <w:basedOn w:val="DefaultParagraphFont"/>
    <w:uiPriority w:val="21"/>
    <w:qFormat/>
    <w:rsid w:val="00852462"/>
    <w:rPr>
      <w:i/>
      <w:iCs/>
      <w:color w:val="2F5496" w:themeColor="accent1" w:themeShade="BF"/>
    </w:rPr>
  </w:style>
  <w:style w:type="paragraph" w:styleId="IntenseQuote">
    <w:name w:val="Intense Quote"/>
    <w:basedOn w:val="Normal"/>
    <w:next w:val="Normal"/>
    <w:link w:val="IntenseQuoteChar"/>
    <w:uiPriority w:val="30"/>
    <w:qFormat/>
    <w:rsid w:val="00852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462"/>
    <w:rPr>
      <w:i/>
      <w:iCs/>
      <w:color w:val="2F5496" w:themeColor="accent1" w:themeShade="BF"/>
    </w:rPr>
  </w:style>
  <w:style w:type="character" w:styleId="IntenseReference">
    <w:name w:val="Intense Reference"/>
    <w:basedOn w:val="DefaultParagraphFont"/>
    <w:uiPriority w:val="32"/>
    <w:qFormat/>
    <w:rsid w:val="00852462"/>
    <w:rPr>
      <w:b/>
      <w:bCs/>
      <w:smallCaps/>
      <w:color w:val="2F5496" w:themeColor="accent1" w:themeShade="BF"/>
      <w:spacing w:val="5"/>
    </w:rPr>
  </w:style>
  <w:style w:type="paragraph" w:styleId="Header">
    <w:name w:val="header"/>
    <w:basedOn w:val="Normal"/>
    <w:link w:val="HeaderChar"/>
    <w:uiPriority w:val="99"/>
    <w:unhideWhenUsed/>
    <w:rsid w:val="00852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462"/>
  </w:style>
  <w:style w:type="paragraph" w:styleId="Footer">
    <w:name w:val="footer"/>
    <w:basedOn w:val="Normal"/>
    <w:link w:val="FooterChar"/>
    <w:uiPriority w:val="99"/>
    <w:unhideWhenUsed/>
    <w:rsid w:val="00852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D999C08BDBFF4899E760EBAF738041" ma:contentTypeVersion="16" ma:contentTypeDescription="Create a new document." ma:contentTypeScope="" ma:versionID="1082c2260c0d1cd9aacd9fb9da2e5050">
  <xsd:schema xmlns:xsd="http://www.w3.org/2001/XMLSchema" xmlns:xs="http://www.w3.org/2001/XMLSchema" xmlns:p="http://schemas.microsoft.com/office/2006/metadata/properties" xmlns:ns1="http://schemas.microsoft.com/sharepoint/v3" xmlns:ns2="94356d77-4e8c-4da9-b63f-43fff39dc2ed" xmlns:ns3="f8b68b80-e799-4352-ae56-802d481f1dbf" targetNamespace="http://schemas.microsoft.com/office/2006/metadata/properties" ma:root="true" ma:fieldsID="08336dabacb6a24a226f9a8e26f6a5b3" ns1:_="" ns2:_="" ns3:_="">
    <xsd:import namespace="http://schemas.microsoft.com/sharepoint/v3"/>
    <xsd:import namespace="94356d77-4e8c-4da9-b63f-43fff39dc2ed"/>
    <xsd:import namespace="f8b68b80-e799-4352-ae56-802d481f1db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56d77-4e8c-4da9-b63f-43fff39dc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b68b80-e799-4352-ae56-802d481f1d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0fdffc-9f14-4e69-8c67-63805e8f25e4}" ma:internalName="TaxCatchAll" ma:showField="CatchAllData" ma:web="f8b68b80-e799-4352-ae56-802d481f1d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4356d77-4e8c-4da9-b63f-43fff39dc2ed">
      <Terms xmlns="http://schemas.microsoft.com/office/infopath/2007/PartnerControls"/>
    </lcf76f155ced4ddcb4097134ff3c332f>
    <TaxCatchAll xmlns="f8b68b80-e799-4352-ae56-802d481f1db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C857694-D0DF-4861-835E-8A5BED223291}">
  <ds:schemaRefs>
    <ds:schemaRef ds:uri="http://schemas.openxmlformats.org/officeDocument/2006/bibliography"/>
  </ds:schemaRefs>
</ds:datastoreItem>
</file>

<file path=customXml/itemProps2.xml><?xml version="1.0" encoding="utf-8"?>
<ds:datastoreItem xmlns:ds="http://schemas.openxmlformats.org/officeDocument/2006/customXml" ds:itemID="{81789B28-4446-4F54-9124-A93F13AC0774}"/>
</file>

<file path=customXml/itemProps3.xml><?xml version="1.0" encoding="utf-8"?>
<ds:datastoreItem xmlns:ds="http://schemas.openxmlformats.org/officeDocument/2006/customXml" ds:itemID="{A9DF8A67-D9D3-4155-A496-DB4542200D49}"/>
</file>

<file path=customXml/itemProps4.xml><?xml version="1.0" encoding="utf-8"?>
<ds:datastoreItem xmlns:ds="http://schemas.openxmlformats.org/officeDocument/2006/customXml" ds:itemID="{19EDABD7-839E-49ED-889A-4C6C4038C609}"/>
</file>

<file path=docProps/app.xml><?xml version="1.0" encoding="utf-8"?>
<Properties xmlns="http://schemas.openxmlformats.org/officeDocument/2006/extended-properties" xmlns:vt="http://schemas.openxmlformats.org/officeDocument/2006/docPropsVTypes">
  <Template>Normal.dotm</Template>
  <TotalTime>8</TotalTime>
  <Pages>3</Pages>
  <Words>693</Words>
  <Characters>3952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OC</dc:creator>
  <cp:keywords/>
  <dc:description/>
  <cp:lastModifiedBy>SAVIN, Samantha (KIRKLANDS SURGERY)</cp:lastModifiedBy>
  <cp:revision>2</cp:revision>
  <dcterms:created xsi:type="dcterms:W3CDTF">2025-04-11T07:24:00Z</dcterms:created>
  <dcterms:modified xsi:type="dcterms:W3CDTF">2025-04-11T07:24:00Z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0x010100B3D999C08BDBFF4899E760EBAF738041</vt:lpwstr>
  </property>
</Properties>
</file>